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29B07C2" w14:textId="77777777" w:rsidR="00E9298F" w:rsidRPr="00E9298F" w:rsidRDefault="00E9298F" w:rsidP="00F821A2">
      <w:pPr>
        <w:spacing w:after="120"/>
        <w:rPr>
          <w:rFonts w:asciiTheme="majorHAnsi" w:hAnsiTheme="majorHAnsi" w:cstheme="majorHAnsi"/>
          <w:b/>
          <w:sz w:val="22"/>
          <w:lang w:val="sl-SI"/>
        </w:rPr>
      </w:pPr>
      <w:bookmarkStart w:id="0" w:name="_GoBack"/>
      <w:bookmarkEnd w:id="0"/>
    </w:p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4B21D5" w14:paraId="2BDE4C0A" w14:textId="77777777" w:rsidTr="004B21D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4B21D5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4B21D5" w14:paraId="024A40C4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0A17F015" w14:textId="77777777" w:rsidR="009B0DAE" w:rsidRPr="004B21D5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31835D99" w14:textId="77777777" w:rsidR="009B0DAE" w:rsidRPr="004B21D5" w:rsidRDefault="009B0DAE" w:rsidP="004B21D5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</w:rPr>
              <w:t xml:space="preserve">Arnes </w:t>
            </w:r>
          </w:p>
          <w:p w14:paraId="17AA773F" w14:textId="77777777" w:rsidR="009B0DAE" w:rsidRPr="004B21D5" w:rsidRDefault="009B0DAE" w:rsidP="004B21D5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</w:rPr>
              <w:t xml:space="preserve">Tehnološki park 18 </w:t>
            </w:r>
          </w:p>
          <w:p w14:paraId="6AD10D51" w14:textId="4E332A93" w:rsidR="009B0DAE" w:rsidRDefault="009B0DAE" w:rsidP="004B21D5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</w:rPr>
              <w:t>1000 Ljubljana</w:t>
            </w:r>
            <w:r w:rsidR="004B21D5" w:rsidRPr="004B21D5">
              <w:rPr>
                <w:rFonts w:asciiTheme="majorHAnsi" w:hAnsiTheme="majorHAnsi" w:cstheme="majorHAnsi"/>
                <w:b/>
                <w:sz w:val="22"/>
              </w:rPr>
              <w:t>,</w:t>
            </w:r>
          </w:p>
          <w:p w14:paraId="1BF51FCC" w14:textId="77777777" w:rsidR="001F2D17" w:rsidRPr="004B21D5" w:rsidRDefault="001F2D17" w:rsidP="004B21D5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</w:rPr>
            </w:pPr>
          </w:p>
          <w:p w14:paraId="680AD2EA" w14:textId="156A3765" w:rsidR="004B21D5" w:rsidRPr="004B21D5" w:rsidRDefault="004B21D5" w:rsidP="004B21D5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sz w:val="22"/>
                <w:lang w:val="sl-SI"/>
              </w:rPr>
              <w:t>ki izvaja javno naročilo v  svojem imenu ter v imenu in za račun končnih uporabnikov (vzgojno-izobraževalnih zavodov), ki so navedeni v Prilogi 1 v dokumentaciji tega javnega naročila.</w:t>
            </w:r>
          </w:p>
        </w:tc>
      </w:tr>
      <w:tr w:rsidR="002F2EC2" w:rsidRPr="004B21D5" w14:paraId="222AB329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75A345F0" w14:textId="77777777" w:rsidR="002F2EC2" w:rsidRPr="004B21D5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13BF04E0" w14:textId="57850A14" w:rsidR="002F2EC2" w:rsidRPr="004B21D5" w:rsidRDefault="00050A7A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LAN </w:t>
            </w:r>
            <w:r w:rsidR="003F6A42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omrežna </w:t>
            </w: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infrastruktura</w:t>
            </w:r>
          </w:p>
        </w:tc>
      </w:tr>
      <w:tr w:rsidR="004B21D5" w:rsidRPr="004B21D5" w14:paraId="7A735872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5B27DEB2" w14:textId="77777777" w:rsidR="004B21D5" w:rsidRPr="004B21D5" w:rsidRDefault="004B21D5" w:rsidP="004B21D5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23973259" w14:textId="2BBA7C0D" w:rsidR="004B21D5" w:rsidRPr="004B21D5" w:rsidRDefault="003F6A42" w:rsidP="00BD2B79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Predmet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javnega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naročanja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je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nakup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aktivne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mrežne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opreme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za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potrebe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(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vzpostavitev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,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nadgradnjo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,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posodobitev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in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razširitev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omrežij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)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končnih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uporabnikov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(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vzgojno-izobraževalnih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zavodov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 – VIZ) in </w:t>
            </w:r>
            <w:proofErr w:type="spellStart"/>
            <w:r w:rsidRPr="003F6A42">
              <w:rPr>
                <w:rFonts w:asciiTheme="majorHAnsi" w:hAnsiTheme="majorHAnsi" w:cstheme="majorHAnsi"/>
                <w:sz w:val="22"/>
              </w:rPr>
              <w:t>Arnesa</w:t>
            </w:r>
            <w:proofErr w:type="spellEnd"/>
            <w:r w:rsidRPr="003F6A42">
              <w:rPr>
                <w:rFonts w:asciiTheme="majorHAnsi" w:hAnsiTheme="majorHAnsi" w:cstheme="majorHAnsi"/>
                <w:sz w:val="22"/>
              </w:rPr>
              <w:t xml:space="preserve">.   </w:t>
            </w:r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20387EDD" w:rsidR="00EE39CE" w:rsidRPr="00EE39CE" w:rsidRDefault="00F350C6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.3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mora razpolagati z naslednjimi kadri - </w:t>
      </w:r>
      <w:r w:rsidR="00E9298F" w:rsidRPr="00E9298F">
        <w:rPr>
          <w:rFonts w:asciiTheme="majorHAnsi" w:hAnsiTheme="majorHAnsi" w:cstheme="majorHAnsi"/>
          <w:b/>
          <w:noProof/>
          <w:sz w:val="22"/>
          <w:lang w:val="sl-SI"/>
        </w:rPr>
        <w:t>ena oseba lahko izpolnjuje več pogojev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 </w:t>
      </w:r>
      <w:r w:rsidR="00EE39CE" w:rsidRPr="00EE39CE">
        <w:rPr>
          <w:rFonts w:ascii="Calibri Light" w:eastAsia="Calibri" w:hAnsi="Calibri Light" w:cs="Calibri Light"/>
          <w:b/>
          <w:sz w:val="22"/>
          <w:lang w:val="sl-SI" w:eastAsia="en-US"/>
        </w:rPr>
        <w:t xml:space="preserve">pod a) b) in c) </w:t>
      </w:r>
      <w:r w:rsidR="00EE39CE" w:rsidRPr="00494BE5">
        <w:rPr>
          <w:rFonts w:ascii="Calibri Light" w:eastAsia="Calibri" w:hAnsi="Calibri Light" w:cs="Calibri Light"/>
          <w:b/>
          <w:sz w:val="22"/>
          <w:lang w:val="sl-SI" w:eastAsia="en-US"/>
        </w:rPr>
        <w:t>ter se šteje kot ustrezen kader v več točkah</w:t>
      </w:r>
      <w:r w:rsidR="00EE39CE" w:rsidRPr="00494BE5">
        <w:rPr>
          <w:rFonts w:ascii="Calibri Light" w:eastAsia="Calibri" w:hAnsi="Calibri Light" w:cs="Calibri Light"/>
          <w:bCs w:val="0"/>
          <w:sz w:val="22"/>
          <w:lang w:val="sl-SI" w:eastAsia="en-US"/>
        </w:rPr>
        <w:t>:</w:t>
      </w:r>
    </w:p>
    <w:p w14:paraId="7688880E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6ED86CD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dva (2)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zaposlena, ki sta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usposobljena za instalacijo, konfiguracijo in vzdrževanje ponujene opreme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7FD40902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štiri (4)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zaposlene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s funkcionalno usposobljenostjo iz IP omrežij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046A85A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šest (6)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zaposlenih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z vsaj VI. stopnjo izobrazbe s področja elektrotehnike ali računalništva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. </w:t>
      </w:r>
    </w:p>
    <w:p w14:paraId="0595BE6C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5CB6E08B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Primer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, ko ena oseba izpolnjuje več pogojev: zaposleni, ki ima VI. stopnjo izobrazbe s področja elektrotehnike ali računalništva (kar izkaže s potrdilom o izobrazbi), hkrati pa je usposobljen za instalacijo, konfiguracijo in vzdrževanje ponujene opreme ter funkcionalno usposobljen iz IP omrežij (kar izkaže s certifikatom proizvajalca in/ali potrdilom o usposabljanju), se šteje trikrat, in sicer v vsaki od točk a) b) in c) po enkrat. Tudi v obrazcu Podatki o kadru ga ponudnik vpiše pod vsako točko enkrat. </w:t>
      </w:r>
    </w:p>
    <w:p w14:paraId="26D51213" w14:textId="2E83D8B7" w:rsidR="00E9298F" w:rsidRPr="00E9298F" w:rsidRDefault="00E9298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0649E5">
        <w:trPr>
          <w:trHeight w:val="1587"/>
        </w:trPr>
        <w:tc>
          <w:tcPr>
            <w:tcW w:w="5000" w:type="pct"/>
            <w:shd w:val="clear" w:color="auto" w:fill="FFF2CC" w:themeFill="accent4" w:themeFillTint="33"/>
            <w:vAlign w:val="center"/>
          </w:tcPr>
          <w:p w14:paraId="75258560" w14:textId="07B24D0D" w:rsidR="00FE3896" w:rsidRPr="00FE389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5278729B" w14:textId="4ACB98A2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Kadre, ki nastopajo v več vlogah, ponudnik vpiše </w:t>
            </w:r>
            <w:r w:rsidR="00FE3896">
              <w:rPr>
                <w:rFonts w:asciiTheme="majorHAnsi" w:hAnsiTheme="majorHAnsi" w:cstheme="majorHAnsi"/>
                <w:noProof/>
                <w:sz w:val="22"/>
              </w:rPr>
              <w:t xml:space="preserve">na </w:t>
            </w: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več mestih. </w:t>
            </w:r>
          </w:p>
          <w:p w14:paraId="1F998294" w14:textId="0C9F8D99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izobrazbi, usposobljenosti in znanjih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0649E5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77454DBD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="00163220"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8630D2B" w14:textId="5329549A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Kader, usposobljen za instalacijo, konfiguracijo in vzdrževanje ponujene opreme</w:t>
            </w:r>
          </w:p>
        </w:tc>
      </w:tr>
      <w:tr w:rsidR="00E9298F" w:rsidRPr="00E9298F" w14:paraId="0EB05985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1D9FC499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a.1</w:t>
            </w:r>
          </w:p>
        </w:tc>
      </w:tr>
      <w:tr w:rsidR="0069728D" w:rsidRPr="00E9298F" w14:paraId="5BD0A18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232B9CA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1BC65806" w14:textId="5D922E1F" w:rsidR="001D059F" w:rsidRPr="00E9298F" w:rsidRDefault="001D059F" w:rsidP="001D059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1D059F" w:rsidRPr="00E9298F" w14:paraId="621C61B0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B2638B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59BFB5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3A9F186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5DC7C18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198C9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41A1740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47923C2" w14:textId="77777777" w:rsidR="001D059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65D7D4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9AEDCC" w14:textId="77777777" w:rsidR="001D059F" w:rsidRPr="00E9298F" w:rsidRDefault="001D059F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32F0DB61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9EC8D2D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1D059F" w:rsidRPr="00E9298F" w14:paraId="63696D1D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D1CDE85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37917CB1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1D059F" w:rsidRPr="00E9298F" w14:paraId="20448AF1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5E19" w14:textId="77777777" w:rsidR="001D059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E8BD111" w14:textId="134033F1" w:rsidR="005B4040" w:rsidRPr="00E9298F" w:rsidRDefault="005B404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069B8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3B9A3C03" w14:textId="7FF6A14C" w:rsidR="00EF0516" w:rsidRPr="00353E48" w:rsidRDefault="00353E48" w:rsidP="006D3444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  <w:r w:rsidR="00EF0516" w:rsidRPr="00353E48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EF0516" w:rsidRPr="00A01ADB" w14:paraId="2CCEE283" w14:textId="77777777" w:rsidTr="000649E5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21FF" w14:textId="06AC956F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b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80E047C" w14:textId="15D307D6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EF0516">
              <w:rPr>
                <w:rFonts w:asciiTheme="majorHAnsi" w:hAnsiTheme="majorHAnsi" w:cstheme="majorHAnsi"/>
                <w:b/>
                <w:sz w:val="24"/>
                <w:lang w:val="sl-SI"/>
              </w:rPr>
              <w:t>s funkcionalno usposobljenostjo iz IP omrežij</w:t>
            </w:r>
          </w:p>
        </w:tc>
      </w:tr>
      <w:tr w:rsidR="00EF0516" w:rsidRPr="00E9298F" w14:paraId="50C336A6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D490C9" w14:textId="0D877383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EF0516" w:rsidRPr="00E9298F" w14:paraId="36CD66C7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C147104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740AA2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164A209B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0EC9F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0AB4A3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7C28F59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4D1A161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928D7DF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EEE6F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3AB26124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A625DB9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21BBB5A0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6845813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D7BCED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17235D2A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7D96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0765C1C1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CFE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C2B6D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2B9D239" w14:textId="1556B211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EF0516" w:rsidRPr="00E9298F" w14:paraId="6ED5AAB6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1EE142D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88DEB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506DC4E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1602EED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991AF83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45286A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33E5A26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A155E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0D2DC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1728A9A9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D04406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CF6565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0E0168E0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672120D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538BAFF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B06D9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C2271F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C223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AEBC07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A0CF20D" w14:textId="7BBC8BD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EF0516" w:rsidRPr="00E9298F" w14:paraId="22AD0B16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3705A8B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4E6607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0E937EF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38F1E16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4821CB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C18232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4B7A2983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28975C62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1BFF49E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5A88DC93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50922C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64CE8E9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4F82E5E4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6BBA4AA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73D50685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0C0A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62C587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A4F68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93801CB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E680FEE" w14:textId="585F52C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EF0516" w:rsidRPr="00E9298F" w14:paraId="7BAC147D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4A9848A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64E7A06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195B443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139AF73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0B0A44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5D88C02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573134D9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5C53FC0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B2B7733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D3221BB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241B10D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54E6183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744CCE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0575050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29C56D6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FD07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EDDC1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2582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0744611" w14:textId="77777777" w:rsidR="008C6C8A" w:rsidRDefault="008C6C8A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</w:p>
    <w:p w14:paraId="423BD7BC" w14:textId="77777777" w:rsidR="008C6C8A" w:rsidRDefault="008C6C8A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</w:p>
    <w:p w14:paraId="0952D71D" w14:textId="27B0BC7D" w:rsidR="00FB7ADC" w:rsidRPr="00E9298F" w:rsidRDefault="00FB7ADC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lastRenderedPageBreak/>
        <w:t xml:space="preserve">Zahtevana dokazila: </w:t>
      </w:r>
    </w:p>
    <w:p w14:paraId="4A131793" w14:textId="445CD7B9" w:rsidR="00FB7ADC" w:rsidRPr="00EF0516" w:rsidRDefault="00FB7ADC" w:rsidP="00FB7ADC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 w:rsidRPr="00E92921">
        <w:rPr>
          <w:rFonts w:ascii="Calibri Light" w:hAnsi="Calibri Light" w:cs="Calibri Light"/>
          <w:lang w:eastAsia="en-US"/>
        </w:rPr>
        <w:t>dokazila o opravljenem šolanju</w:t>
      </w:r>
      <w:r w:rsidR="008C6C8A">
        <w:rPr>
          <w:rFonts w:ascii="Calibri Light" w:hAnsi="Calibri Light" w:cs="Calibri Light"/>
          <w:lang w:eastAsia="en-US"/>
        </w:rPr>
        <w:t xml:space="preserve">, potrdila o usposabljanju, </w:t>
      </w:r>
      <w:r w:rsidRPr="00E92921">
        <w:rPr>
          <w:rFonts w:ascii="Calibri Light" w:hAnsi="Calibri Light" w:cs="Calibri Light"/>
          <w:lang w:eastAsia="en-US"/>
        </w:rPr>
        <w:t>certifikati proizvajalca opreme</w:t>
      </w:r>
      <w:r w:rsidRPr="00E92921">
        <w:rPr>
          <w:rFonts w:ascii="Calibri Light" w:hAnsi="Calibri Light" w:cs="Calibri Light"/>
          <w:b/>
        </w:rPr>
        <w:t xml:space="preserve"> </w:t>
      </w:r>
      <w:r w:rsidRPr="00E92921">
        <w:rPr>
          <w:rFonts w:ascii="Calibri Light" w:hAnsi="Calibri Light" w:cs="Calibri Light"/>
        </w:rPr>
        <w:t>za vsak prijavljen kader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882A90" w:rsidRPr="00A01ADB" w14:paraId="11D98755" w14:textId="77777777" w:rsidTr="000649E5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AD7C" w14:textId="522C197F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c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EEA6961" w14:textId="16E76EB2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882A90">
              <w:rPr>
                <w:rFonts w:asciiTheme="majorHAnsi" w:hAnsiTheme="majorHAnsi" w:cstheme="majorHAnsi"/>
                <w:b/>
                <w:sz w:val="24"/>
                <w:lang w:val="sl-SI"/>
              </w:rPr>
              <w:t>z vsaj VI. stopnjo izobrazbe s področja e</w:t>
            </w: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lektrotehnike ali računalništva</w:t>
            </w:r>
          </w:p>
        </w:tc>
      </w:tr>
      <w:tr w:rsidR="00882A90" w:rsidRPr="00E9298F" w14:paraId="0F4305A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61297A3B" w14:textId="681DA35D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882A90" w:rsidRPr="00E9298F" w14:paraId="6147027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93D61F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2E40956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9FD3F2C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C3610A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29C1D1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0704B74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36D696F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77270E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C626D38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63FE5A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AF76ED6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1A45960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421B12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2B9581E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8C20C19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57A0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27940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65B1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ADA8F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77570D7F" w14:textId="7D510DEC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882A90" w:rsidRPr="00E9298F" w14:paraId="18FDFC2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E38C27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288E675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8892D5A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2C05D3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8C494B2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9E3305E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419DDAD8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FE161C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70791D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EE1FA20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BC35007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8C145A7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3E4598CF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0F0408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991679B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9F328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212170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B3F8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F61C24B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2A4049F3" w14:textId="744674F2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882A90" w:rsidRPr="00E9298F" w14:paraId="37D1F69B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467C156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70F77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72B6946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CEE6DA8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F1753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8BEE4A2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7725A2C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78FA4F9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5CBDBE0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45537C8C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E5606E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198722C3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2EDDDC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105B4C3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45DC0A4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D4B55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04FFA6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7463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6A75CED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1BB41571" w14:textId="70D44DEF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882A90" w:rsidRPr="00E9298F" w14:paraId="5E8639F9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DA4D7E0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7FA75C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2CEA2EA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5E6AF31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7FC1624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3992BF72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F0DAD9E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ACA4929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657DA9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0E52DB7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DC7466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B849056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2317C43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61CE1EE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3C75C627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1F5D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B61986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0194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4F01871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8F1CAE5" w14:textId="5DB388D5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5</w:t>
            </w:r>
          </w:p>
        </w:tc>
      </w:tr>
      <w:tr w:rsidR="00882A90" w:rsidRPr="00E9298F" w14:paraId="306E7CBD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8A927CC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C6882CB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F5101D3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19B4341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3EBFCE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90C43A3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1BFDA22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8204C6D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A20D806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F2556DB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68B757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5200022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4681CB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7C5A73F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CB0C515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1E8C0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F3AE3C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C4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534A433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4859F14" w14:textId="425E4A46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6</w:t>
            </w:r>
          </w:p>
        </w:tc>
      </w:tr>
      <w:tr w:rsidR="00882A90" w:rsidRPr="00E9298F" w14:paraId="7C9C3619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F8BFB8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3CB94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AE097C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FD4597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078F1C9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1262C7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52B1BB0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1D1EE7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B6995B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C33FF62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085E87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4626C568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71D950D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38FFBDF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5945149F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FEE1D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90EA56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41B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8632ACE" w14:textId="5B0EEB76" w:rsidR="00163220" w:rsidRPr="00EF0516" w:rsidRDefault="00163220" w:rsidP="00EF0516">
      <w:pPr>
        <w:rPr>
          <w:rFonts w:asciiTheme="majorHAnsi" w:hAnsiTheme="majorHAnsi" w:cstheme="majorHAnsi"/>
          <w:b/>
        </w:rPr>
      </w:pPr>
    </w:p>
    <w:p w14:paraId="06490C9E" w14:textId="29CA000D" w:rsidR="002836FC" w:rsidRDefault="002836FC">
      <w:pPr>
        <w:suppressAutoHyphens w:val="0"/>
        <w:rPr>
          <w:rFonts w:asciiTheme="majorHAnsi" w:hAnsiTheme="majorHAnsi" w:cstheme="majorHAnsi"/>
          <w:b/>
          <w:sz w:val="22"/>
          <w:lang w:val="sl-SI"/>
        </w:rPr>
      </w:pPr>
    </w:p>
    <w:p w14:paraId="3F3C3E14" w14:textId="77777777" w:rsidR="00882A90" w:rsidRPr="00E9298F" w:rsidRDefault="00882A90" w:rsidP="00882A90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49D0F16C" w:rsidR="004662D2" w:rsidRPr="00504259" w:rsidRDefault="003C0AF6" w:rsidP="00504259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proofErr w:type="spellStart"/>
      <w:r>
        <w:rPr>
          <w:rFonts w:ascii="Calibri Light" w:hAnsi="Calibri Light" w:cs="Calibri Light"/>
          <w:lang w:eastAsia="en-US"/>
        </w:rPr>
        <w:t>ePRO</w:t>
      </w:r>
      <w:proofErr w:type="spellEnd"/>
      <w:r>
        <w:rPr>
          <w:rFonts w:ascii="Calibri Light" w:hAnsi="Calibri Light" w:cs="Calibri Light"/>
          <w:lang w:eastAsia="en-US"/>
        </w:rPr>
        <w:t xml:space="preserve"> – Navodila ponudnikom</w:t>
      </w:r>
      <w:r w:rsidR="00646C97" w:rsidRPr="00504259">
        <w:rPr>
          <w:rFonts w:asciiTheme="majorHAnsi" w:hAnsiTheme="majorHAnsi" w:cstheme="majorHAnsi"/>
        </w:rPr>
        <w:t xml:space="preserve"> </w:t>
      </w:r>
    </w:p>
    <w:sectPr w:rsidR="004662D2" w:rsidRPr="00504259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04AA11B2" w:rsidR="009B0DAE" w:rsidRPr="00534AAB" w:rsidRDefault="00153853" w:rsidP="00153853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3" w:name="_Hlk95119971"/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="001B2F40">
      <w:rPr>
        <w:rFonts w:asciiTheme="majorHAnsi" w:hAnsiTheme="majorHAnsi" w:cstheme="majorHAnsi"/>
        <w:i/>
        <w:sz w:val="18"/>
        <w:szCs w:val="18"/>
      </w:rPr>
      <w:t>vzgojo</w:t>
    </w:r>
    <w:proofErr w:type="spellEnd"/>
    <w:r w:rsidR="001B2F40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="001B2F40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="001B2F40">
      <w:rPr>
        <w:rFonts w:asciiTheme="majorHAnsi" w:hAnsiTheme="majorHAnsi" w:cstheme="majorHAnsi"/>
        <w:i/>
        <w:sz w:val="18"/>
        <w:szCs w:val="18"/>
      </w:rPr>
      <w:t>i</w:t>
    </w:r>
    <w:r w:rsidRPr="0078746D">
      <w:rPr>
        <w:rFonts w:asciiTheme="majorHAnsi" w:hAnsiTheme="majorHAnsi" w:cstheme="majorHAnsi"/>
        <w:i/>
        <w:sz w:val="18"/>
        <w:szCs w:val="18"/>
      </w:rPr>
      <w:t>in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3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61EDF174" w:rsidR="009B0DAE" w:rsidRDefault="00993AF8" w:rsidP="009B0DAE">
    <w:bookmarkStart w:id="1" w:name="_Hlk95144490"/>
    <w:bookmarkStart w:id="2" w:name="_Hlk95144491"/>
    <w:r w:rsidRPr="00993AF8">
      <w:drawing>
        <wp:inline distT="0" distB="0" distL="0" distR="0" wp14:anchorId="0054D798" wp14:editId="646ED625">
          <wp:extent cx="5760720" cy="7346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8654D1" w14:textId="77777777" w:rsidR="003F6A42" w:rsidRPr="00534AAB" w:rsidRDefault="003F6A42" w:rsidP="009B0DAE"/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1"/>
    <w:bookmarkEnd w:id="2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50A7A"/>
    <w:rsid w:val="00061781"/>
    <w:rsid w:val="000649E5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D413C"/>
    <w:rsid w:val="000E2A60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3853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2F40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2D17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3F6A42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B21D5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37B7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30E98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C6C8A"/>
    <w:rsid w:val="008D27A7"/>
    <w:rsid w:val="008D2EF2"/>
    <w:rsid w:val="008D4A01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93AF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5F1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AF69FD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2B79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1A461E-E03B-46CE-BBE3-A19FA250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5125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Ariana Šuc</cp:lastModifiedBy>
  <cp:revision>49</cp:revision>
  <cp:lastPrinted>2018-01-22T12:23:00Z</cp:lastPrinted>
  <dcterms:created xsi:type="dcterms:W3CDTF">2019-02-21T09:02:00Z</dcterms:created>
  <dcterms:modified xsi:type="dcterms:W3CDTF">2024-03-05T12:01:00Z</dcterms:modified>
</cp:coreProperties>
</file>